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03"/>
        <w:gridCol w:w="3552"/>
      </w:tblGrid>
      <w:tr w:rsidR="00E151F9" w:rsidRPr="00C3063B" w:rsidTr="00B614B2">
        <w:tc>
          <w:tcPr>
            <w:tcW w:w="5778" w:type="dxa"/>
          </w:tcPr>
          <w:p w:rsidR="00E151F9" w:rsidRPr="00C3063B" w:rsidRDefault="00E151F9" w:rsidP="00B614B2">
            <w:pPr>
              <w:tabs>
                <w:tab w:val="left" w:pos="142"/>
              </w:tabs>
              <w:rPr>
                <w:rFonts w:ascii="Verdana" w:hAnsi="Verdana"/>
                <w:b/>
                <w:color w:val="365F91"/>
                <w:sz w:val="20"/>
              </w:rPr>
            </w:pPr>
            <w:r>
              <w:rPr>
                <w:rFonts w:ascii="Verdana" w:hAnsi="Verdana"/>
                <w:b/>
                <w:noProof/>
                <w:color w:val="365F91"/>
                <w:sz w:val="20"/>
                <w:lang w:eastAsia="ru-RU"/>
              </w:rPr>
              <w:drawing>
                <wp:inline distT="0" distB="0" distL="0" distR="0">
                  <wp:extent cx="3528695" cy="606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E151F9" w:rsidRPr="00CA3C40" w:rsidRDefault="00E151F9" w:rsidP="00B614B2">
            <w:pPr>
              <w:tabs>
                <w:tab w:val="left" w:pos="142"/>
              </w:tabs>
              <w:jc w:val="right"/>
              <w:rPr>
                <w:rFonts w:ascii="Verdana" w:hAnsi="Verdana"/>
                <w:color w:val="D9D9D9"/>
                <w:sz w:val="18"/>
                <w:szCs w:val="18"/>
              </w:rPr>
            </w:pPr>
            <w:r w:rsidRPr="00CA3C40">
              <w:rPr>
                <w:rFonts w:ascii="Verdana" w:hAnsi="Verdana"/>
                <w:color w:val="D9D9D9"/>
                <w:sz w:val="18"/>
                <w:szCs w:val="18"/>
              </w:rPr>
              <w:t>СМК СК-004-1</w:t>
            </w:r>
          </w:p>
        </w:tc>
      </w:tr>
    </w:tbl>
    <w:p w:rsidR="00E151F9" w:rsidRPr="00A54A8B" w:rsidRDefault="00E151F9" w:rsidP="00E151F9">
      <w:pPr>
        <w:pStyle w:val="a9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Частное учреждение</w:t>
      </w:r>
      <w:r w:rsidR="0097495D">
        <w:rPr>
          <w:rFonts w:ascii="Verdana" w:hAnsi="Verdana"/>
          <w:b/>
          <w:sz w:val="14"/>
          <w:szCs w:val="14"/>
        </w:rPr>
        <w:t xml:space="preserve"> дополнительного образования</w:t>
      </w:r>
    </w:p>
    <w:p w:rsidR="00E151F9" w:rsidRPr="00A54A8B" w:rsidRDefault="00E151F9" w:rsidP="00E151F9">
      <w:pPr>
        <w:pStyle w:val="a9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«Спортивный клуб «Металлург-Магнитогорск»</w:t>
      </w:r>
    </w:p>
    <w:p w:rsidR="00E151F9" w:rsidRPr="00A54A8B" w:rsidRDefault="00E151F9" w:rsidP="00E151F9">
      <w:pPr>
        <w:pStyle w:val="a9"/>
        <w:rPr>
          <w:rFonts w:ascii="Verdana" w:hAnsi="Verdana"/>
          <w:b/>
          <w:sz w:val="14"/>
          <w:szCs w:val="14"/>
        </w:rPr>
      </w:pPr>
      <w:r w:rsidRPr="00A54A8B">
        <w:rPr>
          <w:rFonts w:ascii="Verdana" w:hAnsi="Verdana"/>
          <w:b/>
          <w:sz w:val="14"/>
          <w:szCs w:val="14"/>
        </w:rPr>
        <w:t>(ЧУ</w:t>
      </w:r>
      <w:r w:rsidR="0097495D">
        <w:rPr>
          <w:rFonts w:ascii="Verdana" w:hAnsi="Verdana"/>
          <w:b/>
          <w:sz w:val="14"/>
          <w:szCs w:val="14"/>
        </w:rPr>
        <w:t xml:space="preserve"> ДО</w:t>
      </w:r>
      <w:r w:rsidRPr="00A54A8B">
        <w:rPr>
          <w:rFonts w:ascii="Verdana" w:hAnsi="Verdana"/>
          <w:b/>
          <w:sz w:val="14"/>
          <w:szCs w:val="14"/>
        </w:rPr>
        <w:t xml:space="preserve"> </w:t>
      </w:r>
      <w:r w:rsidR="0097495D">
        <w:rPr>
          <w:rFonts w:ascii="Verdana" w:hAnsi="Verdana"/>
          <w:b/>
          <w:sz w:val="14"/>
          <w:szCs w:val="14"/>
        </w:rPr>
        <w:t>«</w:t>
      </w:r>
      <w:r w:rsidRPr="00A54A8B">
        <w:rPr>
          <w:rFonts w:ascii="Verdana" w:hAnsi="Verdana"/>
          <w:b/>
          <w:sz w:val="14"/>
          <w:szCs w:val="14"/>
        </w:rPr>
        <w:t>СК «Металлург-Магнитогорск»)</w:t>
      </w:r>
    </w:p>
    <w:p w:rsidR="00E151F9" w:rsidRDefault="00181B61" w:rsidP="00E151F9">
      <w:pPr>
        <w:pStyle w:val="a3"/>
        <w:shd w:val="clear" w:color="auto" w:fill="FFFFFF"/>
        <w:spacing w:line="246" w:lineRule="atLeast"/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Условия реализации образовательных программ</w:t>
      </w:r>
    </w:p>
    <w:p w:rsidR="00C964E3" w:rsidRPr="00BE1035" w:rsidRDefault="00C964E3" w:rsidP="00BE1035">
      <w:pPr>
        <w:pStyle w:val="a9"/>
        <w:rPr>
          <w:rFonts w:ascii="Verdana" w:hAnsi="Verdana"/>
        </w:rPr>
      </w:pPr>
      <w:r w:rsidRPr="004E63C6">
        <w:rPr>
          <w:rFonts w:ascii="Verdana" w:hAnsi="Verdana"/>
          <w:b/>
        </w:rPr>
        <w:t>Уровень образования</w:t>
      </w:r>
      <w:r w:rsidRPr="00BE1035">
        <w:rPr>
          <w:rFonts w:ascii="Verdana" w:hAnsi="Verdana"/>
        </w:rPr>
        <w:t xml:space="preserve"> – дополнительное</w:t>
      </w:r>
      <w:r w:rsidR="00BE1035">
        <w:rPr>
          <w:rFonts w:ascii="Verdana" w:hAnsi="Verdana"/>
        </w:rPr>
        <w:t>;</w:t>
      </w:r>
    </w:p>
    <w:p w:rsidR="00C964E3" w:rsidRPr="00BE1035" w:rsidRDefault="00C964E3" w:rsidP="00BE1035">
      <w:pPr>
        <w:pStyle w:val="a9"/>
        <w:rPr>
          <w:rFonts w:ascii="Verdana" w:hAnsi="Verdana"/>
        </w:rPr>
      </w:pPr>
      <w:r w:rsidRPr="004E63C6">
        <w:rPr>
          <w:rFonts w:ascii="Verdana" w:hAnsi="Verdana"/>
          <w:b/>
        </w:rPr>
        <w:t>Форма обучения</w:t>
      </w:r>
      <w:r w:rsidRPr="00BE1035">
        <w:rPr>
          <w:rFonts w:ascii="Verdana" w:hAnsi="Verdana"/>
        </w:rPr>
        <w:t xml:space="preserve"> – очная</w:t>
      </w:r>
      <w:r w:rsidR="00BE1035">
        <w:rPr>
          <w:rFonts w:ascii="Verdana" w:hAnsi="Verdana"/>
        </w:rPr>
        <w:t>;</w:t>
      </w:r>
    </w:p>
    <w:p w:rsidR="00BE1035" w:rsidRDefault="004E63C6" w:rsidP="00BE1035">
      <w:pPr>
        <w:pStyle w:val="a9"/>
        <w:rPr>
          <w:rFonts w:ascii="Verdana" w:hAnsi="Verdana"/>
        </w:rPr>
      </w:pPr>
      <w:r w:rsidRPr="004E63C6">
        <w:rPr>
          <w:rStyle w:val="a4"/>
          <w:rFonts w:ascii="Verdana" w:hAnsi="Verdana" w:cs="Arial"/>
          <w:color w:val="000000"/>
        </w:rPr>
        <w:t>Язык образования</w:t>
      </w:r>
      <w:r w:rsidRPr="00BE1035">
        <w:rPr>
          <w:rFonts w:ascii="Verdana" w:hAnsi="Verdana"/>
        </w:rPr>
        <w:t xml:space="preserve"> – </w:t>
      </w:r>
      <w:r>
        <w:rPr>
          <w:rFonts w:ascii="Verdana" w:hAnsi="Verdana"/>
        </w:rPr>
        <w:t>русский.</w:t>
      </w:r>
    </w:p>
    <w:p w:rsidR="004E63C6" w:rsidRDefault="004E63C6" w:rsidP="00BE1035">
      <w:pPr>
        <w:pStyle w:val="a9"/>
        <w:rPr>
          <w:rStyle w:val="a4"/>
          <w:rFonts w:ascii="Verdana" w:hAnsi="Verdana" w:cs="Arial"/>
          <w:color w:val="000000"/>
          <w:u w:val="single"/>
        </w:rPr>
      </w:pPr>
    </w:p>
    <w:p w:rsidR="00E151F9" w:rsidRPr="00BE1035" w:rsidRDefault="00C964E3" w:rsidP="00BE1035">
      <w:pPr>
        <w:pStyle w:val="a9"/>
        <w:rPr>
          <w:rFonts w:ascii="Verdana" w:hAnsi="Verdana"/>
        </w:rPr>
      </w:pPr>
      <w:r w:rsidRPr="00BE1035">
        <w:rPr>
          <w:rStyle w:val="a4"/>
          <w:rFonts w:ascii="Verdana" w:hAnsi="Verdana" w:cs="Arial"/>
          <w:color w:val="000000"/>
          <w:u w:val="single"/>
        </w:rPr>
        <w:t xml:space="preserve">Реализуемые образовательные </w:t>
      </w:r>
      <w:proofErr w:type="gramStart"/>
      <w:r w:rsidRPr="00BE1035">
        <w:rPr>
          <w:rStyle w:val="a4"/>
          <w:rFonts w:ascii="Verdana" w:hAnsi="Verdana" w:cs="Arial"/>
          <w:color w:val="000000"/>
          <w:u w:val="single"/>
        </w:rPr>
        <w:t>программы</w:t>
      </w:r>
      <w:r w:rsidR="00E151F9" w:rsidRPr="00BE1035">
        <w:rPr>
          <w:rStyle w:val="a4"/>
          <w:rFonts w:ascii="Verdana" w:hAnsi="Verdana" w:cs="Arial"/>
          <w:color w:val="000000"/>
          <w:u w:val="single"/>
        </w:rPr>
        <w:t xml:space="preserve">  </w:t>
      </w:r>
      <w:r w:rsidR="00E151F9" w:rsidRPr="00BE1035">
        <w:rPr>
          <w:rFonts w:ascii="Verdana" w:hAnsi="Verdana"/>
        </w:rPr>
        <w:t>составлены</w:t>
      </w:r>
      <w:proofErr w:type="gramEnd"/>
      <w:r w:rsidR="00E151F9" w:rsidRPr="00BE1035">
        <w:rPr>
          <w:rFonts w:ascii="Verdana" w:hAnsi="Verdana"/>
        </w:rPr>
        <w:t xml:space="preserve"> на основании: </w:t>
      </w:r>
    </w:p>
    <w:p w:rsidR="00E151F9" w:rsidRPr="00BE1035" w:rsidRDefault="00E151F9" w:rsidP="00BE1035">
      <w:pPr>
        <w:pStyle w:val="a9"/>
        <w:ind w:firstLine="142"/>
        <w:rPr>
          <w:rFonts w:ascii="Verdana" w:hAnsi="Verdana"/>
        </w:rPr>
      </w:pPr>
      <w:r w:rsidRPr="00BE1035">
        <w:rPr>
          <w:rFonts w:ascii="Verdana" w:hAnsi="Verdana"/>
        </w:rPr>
        <w:t xml:space="preserve">1. Федерального закона РФ "Об образовании в Российской Федерации" № 273-ФЗ от 29.12.2012 года, </w:t>
      </w:r>
    </w:p>
    <w:p w:rsidR="0097495D" w:rsidRDefault="00E151F9" w:rsidP="00BE1035">
      <w:pPr>
        <w:pStyle w:val="a9"/>
        <w:ind w:firstLine="142"/>
        <w:rPr>
          <w:rFonts w:ascii="Verdana" w:hAnsi="Verdana"/>
        </w:rPr>
      </w:pPr>
      <w:r w:rsidRPr="00BE1035">
        <w:rPr>
          <w:rFonts w:ascii="Verdana" w:hAnsi="Verdana"/>
        </w:rPr>
        <w:t xml:space="preserve">2. </w:t>
      </w:r>
      <w:r w:rsidR="0097495D" w:rsidRPr="0097495D">
        <w:rPr>
          <w:rFonts w:ascii="Verdana" w:hAnsi="Verdana"/>
        </w:rPr>
        <w:t>Приказа Министерства спорта РФ от</w:t>
      </w:r>
      <w:r w:rsidR="0097495D">
        <w:rPr>
          <w:rFonts w:ascii="Verdana" w:hAnsi="Verdana"/>
        </w:rPr>
        <w:t xml:space="preserve"> </w:t>
      </w:r>
      <w:proofErr w:type="gramStart"/>
      <w:r w:rsidR="0097495D">
        <w:rPr>
          <w:rFonts w:ascii="Verdana" w:hAnsi="Verdana"/>
        </w:rPr>
        <w:t>12.09.</w:t>
      </w:r>
      <w:r w:rsidR="0097495D" w:rsidRPr="0097495D">
        <w:rPr>
          <w:rFonts w:ascii="Verdana" w:hAnsi="Verdana"/>
        </w:rPr>
        <w:t>201</w:t>
      </w:r>
      <w:r w:rsidR="0097495D">
        <w:rPr>
          <w:rFonts w:ascii="Verdana" w:hAnsi="Verdana"/>
        </w:rPr>
        <w:t>3</w:t>
      </w:r>
      <w:r w:rsidR="0097495D" w:rsidRPr="0097495D">
        <w:rPr>
          <w:rFonts w:ascii="Verdana" w:hAnsi="Verdana"/>
        </w:rPr>
        <w:t xml:space="preserve">  №</w:t>
      </w:r>
      <w:proofErr w:type="gramEnd"/>
      <w:r w:rsidR="0097495D" w:rsidRPr="0097495D">
        <w:rPr>
          <w:rFonts w:ascii="Verdana" w:hAnsi="Verdana"/>
        </w:rPr>
        <w:t xml:space="preserve"> 730 </w:t>
      </w:r>
      <w:r w:rsidR="0097495D">
        <w:rPr>
          <w:rFonts w:ascii="Verdana" w:hAnsi="Verdana"/>
        </w:rPr>
        <w:t>«</w:t>
      </w:r>
      <w:r w:rsidR="0097495D" w:rsidRPr="0097495D">
        <w:rPr>
          <w:rFonts w:ascii="Verdana" w:hAnsi="Verdana"/>
        </w:rPr>
        <w:t>Об</w:t>
      </w:r>
      <w:r w:rsidR="0097495D">
        <w:rPr>
          <w:rFonts w:ascii="Verdana" w:hAnsi="Verdana"/>
        </w:rPr>
        <w:t xml:space="preserve">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срокам обучения по этим программам</w:t>
      </w:r>
      <w:r w:rsidR="0097495D" w:rsidRPr="0097495D">
        <w:rPr>
          <w:rFonts w:ascii="Verdana" w:hAnsi="Verdana"/>
        </w:rPr>
        <w:t>»</w:t>
      </w:r>
      <w:r w:rsidR="0097495D">
        <w:rPr>
          <w:rFonts w:ascii="Verdana" w:hAnsi="Verdana"/>
        </w:rPr>
        <w:t>;</w:t>
      </w:r>
    </w:p>
    <w:p w:rsidR="00E151F9" w:rsidRPr="00BE1035" w:rsidRDefault="0097495D" w:rsidP="00BE1035">
      <w:pPr>
        <w:pStyle w:val="a9"/>
        <w:ind w:firstLine="142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E151F9" w:rsidRPr="00BE1035">
        <w:rPr>
          <w:rFonts w:ascii="Verdana" w:hAnsi="Verdana"/>
        </w:rPr>
        <w:t xml:space="preserve">Единой Всероссийской Спортивной Классификации </w:t>
      </w:r>
      <w:r w:rsidR="00116DDC" w:rsidRPr="00116DDC">
        <w:rPr>
          <w:rFonts w:ascii="Verdana" w:hAnsi="Verdana"/>
        </w:rPr>
        <w:t>2018-2021 и 2019-2022</w:t>
      </w:r>
      <w:r w:rsidR="00E151F9" w:rsidRPr="00BE1035">
        <w:rPr>
          <w:rFonts w:ascii="Verdana" w:hAnsi="Verdana"/>
        </w:rPr>
        <w:t>,</w:t>
      </w:r>
    </w:p>
    <w:p w:rsidR="00555642" w:rsidRDefault="0097495D" w:rsidP="00BE1035">
      <w:pPr>
        <w:pStyle w:val="a9"/>
        <w:ind w:firstLine="142"/>
        <w:rPr>
          <w:rFonts w:ascii="Verdana" w:hAnsi="Verdana"/>
        </w:rPr>
      </w:pPr>
      <w:r>
        <w:rPr>
          <w:rFonts w:ascii="Verdana" w:hAnsi="Verdana"/>
        </w:rPr>
        <w:t>4</w:t>
      </w:r>
      <w:r w:rsidR="00555642" w:rsidRPr="00BE1035">
        <w:rPr>
          <w:rFonts w:ascii="Verdana" w:hAnsi="Verdana"/>
        </w:rPr>
        <w:t>. Нормативных документов Всеросси</w:t>
      </w:r>
      <w:r>
        <w:rPr>
          <w:rFonts w:ascii="Verdana" w:hAnsi="Verdana"/>
        </w:rPr>
        <w:t>йских федераций по видам спорта</w:t>
      </w:r>
    </w:p>
    <w:p w:rsidR="00E151F9" w:rsidRPr="00BE1035" w:rsidRDefault="00E151F9" w:rsidP="00DD0AF4">
      <w:pPr>
        <w:pStyle w:val="a9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1464"/>
        <w:gridCol w:w="1589"/>
        <w:gridCol w:w="1805"/>
      </w:tblGrid>
      <w:tr w:rsidR="00DA3CF1" w:rsidRPr="00DA3CF1" w:rsidTr="00427847">
        <w:trPr>
          <w:trHeight w:hRule="exact" w:val="97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Наименование программы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Возраст для зачисления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Нормативный</w:t>
            </w:r>
          </w:p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срок</w:t>
            </w:r>
            <w:r w:rsidRPr="00DA3CF1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обучения,</w:t>
            </w:r>
          </w:p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Численность</w:t>
            </w:r>
          </w:p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40" w:lineRule="exact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  обучающихся,</w:t>
            </w:r>
          </w:p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чел</w:t>
            </w:r>
          </w:p>
        </w:tc>
      </w:tr>
      <w:tr w:rsidR="00DA3CF1" w:rsidRPr="00DA3CF1" w:rsidTr="00427847">
        <w:trPr>
          <w:trHeight w:hRule="exact" w:val="1061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64" w:lineRule="exact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Дополнительная предпрофессио</w:t>
            </w:r>
            <w:bookmarkStart w:id="0" w:name="_GoBack"/>
            <w:bookmarkEnd w:id="0"/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нальная образовательная программа по виду спорта: биатлон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9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FB007E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9</w:t>
            </w:r>
            <w:r w:rsidR="00427847"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3040B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</w:t>
            </w:r>
            <w:r w:rsidR="0043040B"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73</w:t>
            </w:r>
          </w:p>
        </w:tc>
      </w:tr>
      <w:tr w:rsidR="00DA3CF1" w:rsidRPr="00DA3CF1" w:rsidTr="00427847">
        <w:trPr>
          <w:trHeight w:hRule="exact" w:val="103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54" w:lineRule="exact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Дополнительная предпрофессиональная образовательная программа по виду спорта: настольный теннис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7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FB007E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10</w:t>
            </w:r>
            <w:r w:rsidR="00427847"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DA3CF1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61</w:t>
            </w:r>
          </w:p>
        </w:tc>
      </w:tr>
      <w:tr w:rsidR="00DA3CF1" w:rsidRPr="00DA3CF1" w:rsidTr="00427847">
        <w:trPr>
          <w:trHeight w:hRule="exact" w:val="103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54" w:lineRule="exact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Дополнительная предпрофессиональная образовательная программа по виду спорта: горнолыжный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237BE5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10</w:t>
            </w:r>
            <w:r w:rsidR="00427847"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DA3CF1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71</w:t>
            </w:r>
          </w:p>
        </w:tc>
      </w:tr>
      <w:tr w:rsidR="00DA3CF1" w:rsidRPr="00DA3CF1" w:rsidTr="00427847">
        <w:trPr>
          <w:trHeight w:hRule="exact" w:val="103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54" w:lineRule="exact"/>
              <w:rPr>
                <w:rFonts w:ascii="Tahoma" w:hAnsi="Tahoma" w:cs="Tahoma"/>
                <w:sz w:val="21"/>
                <w:szCs w:val="21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Дополнительная предпрофессиональная образовательная программа по виду спорта: сноуборд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8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237BE5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10</w:t>
            </w:r>
            <w:r w:rsidR="00427847"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 лет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16</w:t>
            </w:r>
          </w:p>
        </w:tc>
      </w:tr>
      <w:tr w:rsidR="00DA3CF1" w:rsidRPr="00DA3CF1" w:rsidTr="00427847">
        <w:trPr>
          <w:trHeight w:hRule="exact" w:val="7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54" w:lineRule="exact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Дополнительная общеразвивающая образовательная программа с элементами настольного тенниса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6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3040B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48</w:t>
            </w:r>
          </w:p>
        </w:tc>
      </w:tr>
      <w:tr w:rsidR="00DA3CF1" w:rsidRPr="00DA3CF1" w:rsidTr="00427847">
        <w:trPr>
          <w:trHeight w:hRule="exact" w:val="787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59" w:lineRule="exact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Дополнительная общеразвивающая образовательная программа с элементами горнолыжного спорта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847" w:rsidRPr="00DA3CF1" w:rsidRDefault="00427847" w:rsidP="00427847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1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CF1" w:rsidRPr="00DA3CF1" w:rsidRDefault="00DA3CF1" w:rsidP="00DA3CF1">
            <w:pPr>
              <w:framePr w:w="9326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DA3CF1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61</w:t>
            </w:r>
          </w:p>
        </w:tc>
      </w:tr>
    </w:tbl>
    <w:p w:rsidR="00BE1035" w:rsidRDefault="00BE1035" w:rsidP="00BE1035">
      <w:pPr>
        <w:pStyle w:val="a9"/>
        <w:rPr>
          <w:rFonts w:ascii="Verdana" w:hAnsi="Verdana"/>
          <w:u w:val="single"/>
        </w:rPr>
      </w:pPr>
    </w:p>
    <w:p w:rsidR="00C964E3" w:rsidRPr="00BE1035" w:rsidRDefault="00C964E3" w:rsidP="00BE1035">
      <w:pPr>
        <w:pStyle w:val="a9"/>
        <w:rPr>
          <w:rFonts w:ascii="Verdana" w:hAnsi="Verdana"/>
        </w:rPr>
      </w:pPr>
      <w:r w:rsidRPr="00BE1035">
        <w:rPr>
          <w:rFonts w:ascii="Verdana" w:hAnsi="Verdana"/>
          <w:u w:val="single"/>
        </w:rPr>
        <w:t>Разделы образовательн</w:t>
      </w:r>
      <w:r w:rsidR="00BE1035">
        <w:rPr>
          <w:rFonts w:ascii="Verdana" w:hAnsi="Verdana"/>
          <w:u w:val="single"/>
        </w:rPr>
        <w:t>ых</w:t>
      </w:r>
      <w:r w:rsidRPr="00BE1035">
        <w:rPr>
          <w:rFonts w:ascii="Verdana" w:hAnsi="Verdana"/>
          <w:u w:val="single"/>
        </w:rPr>
        <w:t xml:space="preserve"> программ:</w:t>
      </w:r>
    </w:p>
    <w:p w:rsidR="00C964E3" w:rsidRPr="00BE1035" w:rsidRDefault="00C964E3" w:rsidP="00BE1035">
      <w:pPr>
        <w:pStyle w:val="a9"/>
        <w:rPr>
          <w:rFonts w:ascii="Verdana" w:hAnsi="Verdana"/>
        </w:rPr>
      </w:pPr>
      <w:r w:rsidRPr="00BE1035">
        <w:rPr>
          <w:rFonts w:ascii="Verdana" w:hAnsi="Verdana"/>
        </w:rPr>
        <w:t> -</w:t>
      </w:r>
      <w:r w:rsidR="00555642" w:rsidRPr="00BE1035">
        <w:rPr>
          <w:rFonts w:ascii="Verdana" w:hAnsi="Verdana"/>
        </w:rPr>
        <w:t xml:space="preserve">пояснительная записка: </w:t>
      </w:r>
      <w:r w:rsidRPr="00BE1035">
        <w:rPr>
          <w:rFonts w:ascii="Verdana" w:hAnsi="Verdana"/>
        </w:rPr>
        <w:t>теория и методика физической культуры и спорта;</w:t>
      </w:r>
    </w:p>
    <w:p w:rsidR="00C964E3" w:rsidRPr="00BE1035" w:rsidRDefault="00C964E3" w:rsidP="00BE1035">
      <w:pPr>
        <w:pStyle w:val="a9"/>
        <w:rPr>
          <w:rFonts w:ascii="Verdana" w:hAnsi="Verdana"/>
        </w:rPr>
      </w:pPr>
      <w:r w:rsidRPr="00BE1035">
        <w:rPr>
          <w:rFonts w:ascii="Verdana" w:hAnsi="Verdana"/>
        </w:rPr>
        <w:t>-</w:t>
      </w:r>
      <w:r w:rsidR="00555642" w:rsidRPr="00BE1035">
        <w:rPr>
          <w:rFonts w:ascii="Verdana" w:hAnsi="Verdana"/>
        </w:rPr>
        <w:t>учебный план</w:t>
      </w:r>
      <w:r w:rsidRPr="00BE1035">
        <w:rPr>
          <w:rFonts w:ascii="Verdana" w:hAnsi="Verdana"/>
        </w:rPr>
        <w:t>;</w:t>
      </w:r>
    </w:p>
    <w:p w:rsidR="00555642" w:rsidRPr="00BE1035" w:rsidRDefault="00C964E3" w:rsidP="00BE1035">
      <w:pPr>
        <w:pStyle w:val="a9"/>
        <w:rPr>
          <w:rFonts w:ascii="Verdana" w:hAnsi="Verdana"/>
        </w:rPr>
      </w:pPr>
      <w:r w:rsidRPr="00BE1035">
        <w:rPr>
          <w:rFonts w:ascii="Verdana" w:hAnsi="Verdana"/>
        </w:rPr>
        <w:lastRenderedPageBreak/>
        <w:t>-</w:t>
      </w:r>
      <w:r w:rsidR="00555642" w:rsidRPr="00BE1035">
        <w:rPr>
          <w:rFonts w:ascii="Verdana" w:hAnsi="Verdana"/>
        </w:rPr>
        <w:t>методическая часть;</w:t>
      </w:r>
    </w:p>
    <w:p w:rsidR="00555642" w:rsidRPr="00BE1035" w:rsidRDefault="00555642" w:rsidP="00BE1035">
      <w:pPr>
        <w:pStyle w:val="a9"/>
        <w:rPr>
          <w:rFonts w:ascii="Verdana" w:hAnsi="Verdana"/>
        </w:rPr>
      </w:pPr>
      <w:r w:rsidRPr="00BE1035">
        <w:rPr>
          <w:rFonts w:ascii="Verdana" w:hAnsi="Verdana"/>
        </w:rPr>
        <w:t>- система контроля и зачетные требования;</w:t>
      </w:r>
    </w:p>
    <w:p w:rsidR="00B8753A" w:rsidRPr="00BB5791" w:rsidRDefault="00555642" w:rsidP="00BE1035">
      <w:pPr>
        <w:pStyle w:val="a9"/>
        <w:rPr>
          <w:rStyle w:val="a4"/>
          <w:rFonts w:ascii="Verdana" w:hAnsi="Verdana"/>
          <w:b w:val="0"/>
          <w:bCs w:val="0"/>
        </w:rPr>
      </w:pPr>
      <w:r w:rsidRPr="00BE1035">
        <w:rPr>
          <w:rFonts w:ascii="Verdana" w:hAnsi="Verdana"/>
        </w:rPr>
        <w:t>- перечень информационного обеспечения</w:t>
      </w:r>
      <w:r w:rsidR="00BE1035" w:rsidRPr="00BE1035">
        <w:rPr>
          <w:rFonts w:ascii="Verdana" w:hAnsi="Verdana"/>
        </w:rPr>
        <w:t>.</w:t>
      </w:r>
    </w:p>
    <w:p w:rsidR="00B8753A" w:rsidRDefault="00B8753A" w:rsidP="00B8753A">
      <w:pPr>
        <w:pStyle w:val="a9"/>
        <w:jc w:val="center"/>
        <w:rPr>
          <w:rStyle w:val="a4"/>
          <w:rFonts w:ascii="Verdana" w:hAnsi="Verdana" w:cs="Arial"/>
          <w:color w:val="000000"/>
        </w:rPr>
      </w:pPr>
      <w:r>
        <w:rPr>
          <w:rStyle w:val="a4"/>
          <w:rFonts w:ascii="Verdana" w:hAnsi="Verdana" w:cs="Arial"/>
          <w:color w:val="000000"/>
        </w:rPr>
        <w:t xml:space="preserve">С образовательными программами и учебными планами </w:t>
      </w:r>
    </w:p>
    <w:p w:rsidR="00C964E3" w:rsidRPr="00B8753A" w:rsidRDefault="00B8753A" w:rsidP="00B8753A">
      <w:pPr>
        <w:pStyle w:val="a9"/>
        <w:jc w:val="center"/>
        <w:rPr>
          <w:rFonts w:ascii="Verdana" w:hAnsi="Verdana" w:cs="Arial"/>
          <w:b/>
          <w:bCs/>
          <w:color w:val="000000"/>
        </w:rPr>
      </w:pPr>
      <w:r>
        <w:rPr>
          <w:rStyle w:val="a4"/>
          <w:rFonts w:ascii="Verdana" w:hAnsi="Verdana" w:cs="Arial"/>
          <w:color w:val="000000"/>
        </w:rPr>
        <w:t>можно познакомиться</w:t>
      </w:r>
      <w:r w:rsidR="003D73F8">
        <w:rPr>
          <w:rStyle w:val="a4"/>
          <w:rFonts w:ascii="Verdana" w:hAnsi="Verdana" w:cs="Arial"/>
          <w:color w:val="000000"/>
        </w:rPr>
        <w:t xml:space="preserve"> </w:t>
      </w:r>
      <w:r>
        <w:rPr>
          <w:rStyle w:val="a4"/>
          <w:rFonts w:ascii="Verdana" w:hAnsi="Verdana" w:cs="Arial"/>
          <w:color w:val="000000"/>
        </w:rPr>
        <w:t>в разделе сайта «Документы»</w:t>
      </w:r>
    </w:p>
    <w:sectPr w:rsidR="00C964E3" w:rsidRPr="00B8753A" w:rsidSect="0025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todes.webasyst.net/common/html/thumbnails/doc.win.16.gif" style="width:12pt;height:12pt;visibility:visible" o:bullet="t">
        <v:imagedata r:id="rId1" o:title="doc"/>
      </v:shape>
    </w:pict>
  </w:numPicBullet>
  <w:abstractNum w:abstractNumId="0" w15:restartNumberingAfterBreak="0">
    <w:nsid w:val="01B93FBA"/>
    <w:multiLevelType w:val="hybridMultilevel"/>
    <w:tmpl w:val="88F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F4"/>
    <w:multiLevelType w:val="hybridMultilevel"/>
    <w:tmpl w:val="62C4643E"/>
    <w:lvl w:ilvl="0" w:tplc="19821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87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46B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E4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20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4B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44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ED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08C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3"/>
    <w:rsid w:val="00017DB0"/>
    <w:rsid w:val="000765C0"/>
    <w:rsid w:val="000A0DAF"/>
    <w:rsid w:val="000A6F66"/>
    <w:rsid w:val="00116DDC"/>
    <w:rsid w:val="001504EC"/>
    <w:rsid w:val="00181B61"/>
    <w:rsid w:val="00237BE5"/>
    <w:rsid w:val="0025572A"/>
    <w:rsid w:val="00297DF3"/>
    <w:rsid w:val="003D73F8"/>
    <w:rsid w:val="00427847"/>
    <w:rsid w:val="0043040B"/>
    <w:rsid w:val="004D4EF6"/>
    <w:rsid w:val="004E363D"/>
    <w:rsid w:val="004E63C6"/>
    <w:rsid w:val="00555642"/>
    <w:rsid w:val="005652E3"/>
    <w:rsid w:val="00593399"/>
    <w:rsid w:val="008004CE"/>
    <w:rsid w:val="008C0E6C"/>
    <w:rsid w:val="0097495D"/>
    <w:rsid w:val="00A85335"/>
    <w:rsid w:val="00B614B2"/>
    <w:rsid w:val="00B8753A"/>
    <w:rsid w:val="00BB5791"/>
    <w:rsid w:val="00BE1035"/>
    <w:rsid w:val="00C9125E"/>
    <w:rsid w:val="00C964E3"/>
    <w:rsid w:val="00CD5261"/>
    <w:rsid w:val="00D40F54"/>
    <w:rsid w:val="00DA3CF1"/>
    <w:rsid w:val="00DD0AF4"/>
    <w:rsid w:val="00E151F9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873F"/>
  <w15:docId w15:val="{9BBA0A5C-DF41-4569-8D02-01545CB4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4E3"/>
    <w:rPr>
      <w:b/>
      <w:bCs/>
    </w:rPr>
  </w:style>
  <w:style w:type="character" w:styleId="a5">
    <w:name w:val="Hyperlink"/>
    <w:basedOn w:val="a0"/>
    <w:uiPriority w:val="99"/>
    <w:semiHidden/>
    <w:unhideWhenUsed/>
    <w:rsid w:val="00C964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E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9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151F9"/>
    <w:pPr>
      <w:spacing w:after="0" w:line="240" w:lineRule="auto"/>
    </w:pPr>
  </w:style>
  <w:style w:type="paragraph" w:customStyle="1" w:styleId="Shapka">
    <w:name w:val="Shapka"/>
    <w:basedOn w:val="a"/>
    <w:qFormat/>
    <w:rsid w:val="00E151F9"/>
    <w:pPr>
      <w:spacing w:after="0" w:line="240" w:lineRule="auto"/>
    </w:pPr>
    <w:rPr>
      <w:rFonts w:ascii="Verdana" w:eastAsia="MS Mincho" w:hAnsi="Verdana" w:cs="Times New Roman"/>
      <w:color w:val="000000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shumilina</dc:creator>
  <cp:keywords/>
  <dc:description/>
  <cp:lastModifiedBy>Андряшин Кирил</cp:lastModifiedBy>
  <cp:revision>3</cp:revision>
  <dcterms:created xsi:type="dcterms:W3CDTF">2018-12-07T10:37:00Z</dcterms:created>
  <dcterms:modified xsi:type="dcterms:W3CDTF">2019-11-05T05:08:00Z</dcterms:modified>
</cp:coreProperties>
</file>