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11" w:rsidRDefault="005A5E11" w:rsidP="00E9332B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438525" cy="58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2B" w:rsidRPr="001C24F9" w:rsidRDefault="00E9332B" w:rsidP="00E9332B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Частное учреждение дополнительного образования</w:t>
      </w:r>
    </w:p>
    <w:p w:rsidR="00E9332B" w:rsidRDefault="00E9332B" w:rsidP="00E9332B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1C24F9">
        <w:rPr>
          <w:rFonts w:ascii="Verdana" w:hAnsi="Verdana"/>
          <w:b/>
          <w:sz w:val="14"/>
          <w:szCs w:val="14"/>
        </w:rPr>
        <w:t>«</w:t>
      </w:r>
      <w:r>
        <w:rPr>
          <w:rFonts w:ascii="Verdana" w:hAnsi="Verdana"/>
          <w:b/>
          <w:sz w:val="14"/>
          <w:szCs w:val="14"/>
        </w:rPr>
        <w:t>Спортивный клуб «Металлург-Магнитогорск»</w:t>
      </w:r>
    </w:p>
    <w:p w:rsidR="00E9332B" w:rsidRDefault="00E9332B" w:rsidP="00E9332B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32334B">
        <w:rPr>
          <w:rFonts w:ascii="Verdana" w:hAnsi="Verdana"/>
          <w:b/>
          <w:sz w:val="14"/>
          <w:szCs w:val="14"/>
        </w:rPr>
        <w:t>(</w:t>
      </w:r>
      <w:proofErr w:type="gramStart"/>
      <w:r>
        <w:rPr>
          <w:rFonts w:ascii="Verdana" w:hAnsi="Verdana"/>
          <w:b/>
          <w:sz w:val="14"/>
          <w:szCs w:val="14"/>
        </w:rPr>
        <w:t>ЧУ</w:t>
      </w:r>
      <w:proofErr w:type="gramEnd"/>
      <w:r>
        <w:rPr>
          <w:rFonts w:ascii="Verdana" w:hAnsi="Verdana"/>
          <w:b/>
          <w:sz w:val="14"/>
          <w:szCs w:val="14"/>
        </w:rPr>
        <w:t xml:space="preserve"> ДО СК</w:t>
      </w:r>
      <w:r w:rsidRPr="0032334B">
        <w:rPr>
          <w:rFonts w:ascii="Verdana" w:hAnsi="Verdana"/>
          <w:b/>
          <w:sz w:val="14"/>
          <w:szCs w:val="14"/>
        </w:rPr>
        <w:t xml:space="preserve"> «М</w:t>
      </w:r>
      <w:r>
        <w:rPr>
          <w:rFonts w:ascii="Verdana" w:hAnsi="Verdana"/>
          <w:b/>
          <w:sz w:val="14"/>
          <w:szCs w:val="14"/>
        </w:rPr>
        <w:t>еталлург-Магнитогорск»</w:t>
      </w:r>
      <w:r w:rsidRPr="0032334B">
        <w:rPr>
          <w:rFonts w:ascii="Verdana" w:hAnsi="Verdana"/>
          <w:b/>
          <w:sz w:val="14"/>
          <w:szCs w:val="14"/>
        </w:rPr>
        <w:t>)</w:t>
      </w:r>
    </w:p>
    <w:p w:rsidR="00364148" w:rsidRDefault="00364148" w:rsidP="005A5E11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64148" w:rsidRDefault="00803BC1" w:rsidP="007D0AE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364148">
        <w:rPr>
          <w:rFonts w:ascii="Verdana" w:hAnsi="Verdana" w:cs="Times New Roman"/>
          <w:sz w:val="20"/>
          <w:szCs w:val="20"/>
        </w:rPr>
        <w:t>Показатели деятельности образовательного учреждения дополнительного образования</w:t>
      </w:r>
      <w:r w:rsidR="00364148">
        <w:rPr>
          <w:rFonts w:ascii="Verdana" w:hAnsi="Verdana" w:cs="Times New Roman"/>
          <w:sz w:val="20"/>
          <w:szCs w:val="20"/>
        </w:rPr>
        <w:t>,</w:t>
      </w:r>
      <w:r w:rsidRPr="00364148">
        <w:rPr>
          <w:rFonts w:ascii="Verdana" w:hAnsi="Verdana" w:cs="Times New Roman"/>
          <w:sz w:val="20"/>
          <w:szCs w:val="20"/>
        </w:rPr>
        <w:t xml:space="preserve"> подлежащей </w:t>
      </w:r>
      <w:proofErr w:type="spellStart"/>
      <w:r w:rsidRPr="00364148">
        <w:rPr>
          <w:rFonts w:ascii="Verdana" w:hAnsi="Verdana" w:cs="Times New Roman"/>
          <w:sz w:val="20"/>
          <w:szCs w:val="20"/>
        </w:rPr>
        <w:t>самообследованию</w:t>
      </w:r>
      <w:proofErr w:type="spellEnd"/>
      <w:r w:rsidRPr="00364148">
        <w:rPr>
          <w:rFonts w:ascii="Verdana" w:hAnsi="Verdana" w:cs="Times New Roman"/>
          <w:sz w:val="20"/>
          <w:szCs w:val="20"/>
        </w:rPr>
        <w:t xml:space="preserve"> </w:t>
      </w:r>
    </w:p>
    <w:p w:rsidR="00803BC1" w:rsidRPr="00364148" w:rsidRDefault="00803BC1" w:rsidP="00E9332B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364148">
        <w:rPr>
          <w:rFonts w:ascii="Verdana" w:hAnsi="Verdana" w:cs="Times New Roman"/>
          <w:sz w:val="20"/>
          <w:szCs w:val="20"/>
        </w:rPr>
        <w:t>(утв. приказом Министерства образования и науки РФ от 10 декабря 2013 г. № 1324)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6237"/>
        <w:gridCol w:w="1418"/>
        <w:gridCol w:w="1417"/>
      </w:tblGrid>
      <w:tr w:rsidR="005B6A10" w:rsidRPr="00364148" w:rsidTr="00192D69"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364148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4148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364148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Значение показателя </w:t>
            </w:r>
          </w:p>
        </w:tc>
      </w:tr>
      <w:tr w:rsidR="005B6A10" w:rsidRPr="00364148" w:rsidTr="00192D69"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368</w:t>
            </w:r>
          </w:p>
        </w:tc>
      </w:tr>
      <w:tr w:rsidR="005B6A10" w:rsidRPr="00364148" w:rsidTr="00192D69"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Детей дошкольного возраста (3-7 лет)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5525BE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1.1.2.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Детей младшего школьного возраста (6-15 лет)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5525BE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304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1.1.3.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Детей среднего школьного возраста (16-18 лет)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5525BE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47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1.1.4.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Детей старшего школьного возраста (19-20 лет)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5525BE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5525BE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368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учащихся, занимающихся в 2-х и более объединениях, (кружках, секциях, клубах), в общей численности учащихся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545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1.4.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1.5.</w:t>
            </w:r>
          </w:p>
        </w:tc>
        <w:tc>
          <w:tcPr>
            <w:tcW w:w="6237" w:type="dxa"/>
          </w:tcPr>
          <w:p w:rsidR="005B6A10" w:rsidRPr="00364148" w:rsidRDefault="005B6A10" w:rsidP="007D0AE3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1.6.</w:t>
            </w:r>
          </w:p>
        </w:tc>
        <w:tc>
          <w:tcPr>
            <w:tcW w:w="6237" w:type="dxa"/>
          </w:tcPr>
          <w:p w:rsidR="005B6A10" w:rsidRPr="00364148" w:rsidRDefault="005B6A10" w:rsidP="00C0464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 по образовательным программам, направленными на работу с детьми с особыми потребностями в образовании, в общей численности учащихся, в том числе:</w:t>
            </w:r>
            <w:proofErr w:type="gramEnd"/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1.6.1.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1/0,01%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1.6.2.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Дети-сироты, дети, оставшиеся без попечения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1.6.3.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Дети-мигранты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1.6.4.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1.7.</w:t>
            </w:r>
          </w:p>
        </w:tc>
        <w:tc>
          <w:tcPr>
            <w:tcW w:w="6237" w:type="dxa"/>
          </w:tcPr>
          <w:p w:rsidR="005B6A10" w:rsidRPr="00364148" w:rsidRDefault="005B6A10" w:rsidP="00C04647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</w:t>
            </w:r>
          </w:p>
        </w:tc>
        <w:tc>
          <w:tcPr>
            <w:tcW w:w="6237" w:type="dxa"/>
          </w:tcPr>
          <w:p w:rsidR="005B6A10" w:rsidRPr="00364148" w:rsidRDefault="005B6A10" w:rsidP="00C04647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7545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329/90%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296/81%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На межрегиональном уровне 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E9332B" w:rsidP="00E9332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44/21</w:t>
            </w:r>
            <w:r w:rsidR="007545DA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14/0,04%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1.8.5.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34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/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1.9.</w:t>
            </w:r>
          </w:p>
        </w:tc>
        <w:tc>
          <w:tcPr>
            <w:tcW w:w="6237" w:type="dxa"/>
          </w:tcPr>
          <w:p w:rsidR="005B6A10" w:rsidRPr="00364148" w:rsidRDefault="005B6A10" w:rsidP="007545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1.9.1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45DA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69/19%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1.9.2.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70/19%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1.9.3.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На межрегиональном уровне 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13/0,04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lastRenderedPageBreak/>
              <w:t>1.9.4.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/</w:t>
            </w:r>
            <w:r>
              <w:rPr>
                <w:rFonts w:ascii="Verdana" w:hAnsi="Verdana" w:cs="Times New Roman"/>
                <w:sz w:val="20"/>
                <w:szCs w:val="20"/>
              </w:rPr>
              <w:t>0,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0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1.9.5.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13/0,04</w:t>
            </w:r>
            <w:r w:rsidR="00AF1A50">
              <w:rPr>
                <w:rFonts w:ascii="Verdana" w:hAnsi="Verdana" w:cs="Times New Roman"/>
                <w:sz w:val="20"/>
                <w:szCs w:val="20"/>
              </w:rPr>
              <w:t>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</w:t>
            </w:r>
          </w:p>
        </w:tc>
        <w:tc>
          <w:tcPr>
            <w:tcW w:w="6237" w:type="dxa"/>
          </w:tcPr>
          <w:p w:rsidR="005B6A10" w:rsidRPr="00364148" w:rsidRDefault="005B6A10" w:rsidP="007545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учащихся, участвующих в образовательных и социальных проектах,  в общей численности учащихся, в том числе: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1.10.1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1.10.2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На межрегиональном уровне 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1.10.4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1.10.5.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</w:t>
            </w:r>
          </w:p>
        </w:tc>
        <w:tc>
          <w:tcPr>
            <w:tcW w:w="6237" w:type="dxa"/>
          </w:tcPr>
          <w:p w:rsidR="005B6A10" w:rsidRPr="00364148" w:rsidRDefault="005B6A10" w:rsidP="007545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189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1.11.1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DE4061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AE7641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1.11.2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DE4061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AE7641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1.11.3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На межрегиональном уровне 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DE4061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AF1A5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федеральном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DE4061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7D0AE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1.11.5.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DE4061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E9332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1.12.</w:t>
            </w:r>
          </w:p>
        </w:tc>
        <w:tc>
          <w:tcPr>
            <w:tcW w:w="6237" w:type="dxa"/>
          </w:tcPr>
          <w:p w:rsidR="005B6A10" w:rsidRPr="00364148" w:rsidRDefault="005B6A10" w:rsidP="007545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AE7641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1.13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10099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AE7641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13/82%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1.14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10099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11/69%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1.15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2/12%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1.16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1.17</w:t>
            </w:r>
          </w:p>
        </w:tc>
        <w:tc>
          <w:tcPr>
            <w:tcW w:w="6237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Численность /удельный вес численности педагогических работников, которым по результатам аттестации присвоена квалификационная категория </w:t>
            </w:r>
          </w:p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 в общей численности педагогических работников, в том числе: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10/63%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1.17.1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9/57%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1.17.2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1/6%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1.18.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Численность /удельный вес численности педагогических работников, в общей численности педагогических </w:t>
            </w:r>
            <w:proofErr w:type="gramStart"/>
            <w:r w:rsidRPr="00364148">
              <w:rPr>
                <w:rFonts w:ascii="Verdana" w:hAnsi="Verdana" w:cs="Times New Roman"/>
                <w:sz w:val="20"/>
                <w:szCs w:val="20"/>
              </w:rPr>
              <w:t>работников</w:t>
            </w:r>
            <w:proofErr w:type="gramEnd"/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 педагогический стаж работы которых составляет: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1.18.1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До 5 лет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2/12%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1.18.2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Свыше 30 лет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091DBB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5/31%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1.19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1FFC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4/25%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1.20.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работников, в общей численности педагогических работников в возрасте до 55 лет</w:t>
            </w:r>
          </w:p>
        </w:tc>
        <w:tc>
          <w:tcPr>
            <w:tcW w:w="1418" w:type="dxa"/>
          </w:tcPr>
          <w:p w:rsidR="005B6A10" w:rsidRDefault="005B6A10" w:rsidP="00192D69">
            <w:pPr>
              <w:jc w:val="center"/>
            </w:pPr>
            <w:r w:rsidRPr="00294D40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751FFC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11/56%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1.21.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педагогических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организации, в общей численности педагогических и  административно-хозяйственных работников</w:t>
            </w:r>
            <w:proofErr w:type="gramEnd"/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5/69%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lastRenderedPageBreak/>
              <w:t>1.22.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F2568">
              <w:rPr>
                <w:rFonts w:ascii="Verdana" w:hAnsi="Verdana" w:cs="Times New Roman"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4/18%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1.23.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1.23.1.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За 3 года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BC69A4" w:rsidP="00BC69A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1.23.2.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1.24.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Наличие в организации дополнительного образования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2.1.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0,01%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Учебный класс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Мастерская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17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Танцевальный класс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2.2.6.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Бассейн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2.2.7.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2.2.8.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Тренажерный зал 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2.3.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Количество помещений для организации </w:t>
            </w:r>
            <w:proofErr w:type="spellStart"/>
            <w:r w:rsidRPr="00364148">
              <w:rPr>
                <w:rFonts w:ascii="Verdana" w:hAnsi="Verdana" w:cs="Times New Roman"/>
                <w:sz w:val="20"/>
                <w:szCs w:val="20"/>
              </w:rPr>
              <w:t>досуговой</w:t>
            </w:r>
            <w:proofErr w:type="spellEnd"/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 деятельности учащихся, в том числе: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2.3.1.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2.3.2.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Концертный зал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2.3.3.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Игровое помещение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2.4.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Наличие загородных оздоровительных лагерей, база отдыха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2.5.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2.6.1.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</w:t>
            </w:r>
            <w:r w:rsidR="00192D6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64148">
              <w:rPr>
                <w:rFonts w:ascii="Verdana" w:hAnsi="Verdana" w:cs="Times New Roman"/>
                <w:sz w:val="20"/>
                <w:szCs w:val="20"/>
              </w:rPr>
              <w:t>компьютеров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2.6.2.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С </w:t>
            </w:r>
            <w:proofErr w:type="spellStart"/>
            <w:r w:rsidRPr="00364148">
              <w:rPr>
                <w:rFonts w:ascii="Verdana" w:hAnsi="Verdana" w:cs="Times New Roman"/>
                <w:sz w:val="20"/>
                <w:szCs w:val="20"/>
              </w:rPr>
              <w:t>медиатекой</w:t>
            </w:r>
            <w:proofErr w:type="spellEnd"/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2.6.3.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Оснащенного средствами сканирования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2.6.4.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С выходом в Интернет с компьютеров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2.6.5.</w:t>
            </w:r>
          </w:p>
        </w:tc>
        <w:tc>
          <w:tcPr>
            <w:tcW w:w="6237" w:type="dxa"/>
          </w:tcPr>
          <w:p w:rsidR="005B6A10" w:rsidRPr="00364148" w:rsidRDefault="005B6A10" w:rsidP="00192D69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5B6A10" w:rsidRPr="00364148" w:rsidTr="00192D69">
        <w:trPr>
          <w:trHeight w:val="82"/>
        </w:trPr>
        <w:tc>
          <w:tcPr>
            <w:tcW w:w="993" w:type="dxa"/>
          </w:tcPr>
          <w:p w:rsidR="005B6A10" w:rsidRPr="00364148" w:rsidRDefault="005B6A10" w:rsidP="00B6714B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>2.7.</w:t>
            </w:r>
          </w:p>
        </w:tc>
        <w:tc>
          <w:tcPr>
            <w:tcW w:w="6237" w:type="dxa"/>
          </w:tcPr>
          <w:p w:rsidR="005B6A10" w:rsidRPr="00364148" w:rsidRDefault="005B6A10" w:rsidP="00AA47F0">
            <w:pPr>
              <w:rPr>
                <w:rFonts w:ascii="Verdana" w:hAnsi="Verdana" w:cs="Times New Roman"/>
                <w:sz w:val="20"/>
                <w:szCs w:val="20"/>
              </w:rPr>
            </w:pPr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Численность /удельный вес численности учащихся, которым обеспечена возможн6ость </w:t>
            </w:r>
            <w:proofErr w:type="gramStart"/>
            <w:r w:rsidRPr="00364148">
              <w:rPr>
                <w:rFonts w:ascii="Verdana" w:hAnsi="Verdana" w:cs="Times New Roman"/>
                <w:sz w:val="20"/>
                <w:szCs w:val="20"/>
              </w:rPr>
              <w:t>пользоваться</w:t>
            </w:r>
            <w:proofErr w:type="gramEnd"/>
            <w:r w:rsidRPr="00364148">
              <w:rPr>
                <w:rFonts w:ascii="Verdana" w:hAnsi="Verdana" w:cs="Times New Roman"/>
                <w:sz w:val="20"/>
                <w:szCs w:val="20"/>
              </w:rPr>
              <w:t xml:space="preserve">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</w:tcPr>
          <w:p w:rsidR="005B6A10" w:rsidRPr="00364148" w:rsidRDefault="005B6A10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10" w:rsidRPr="00364148" w:rsidRDefault="00BC69A4" w:rsidP="00192D6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0/0%</w:t>
            </w:r>
          </w:p>
        </w:tc>
      </w:tr>
    </w:tbl>
    <w:p w:rsidR="007D0AE3" w:rsidRPr="00364148" w:rsidRDefault="007D0AE3" w:rsidP="007D0AE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7D0AE3" w:rsidRPr="00364148" w:rsidRDefault="007D0AE3" w:rsidP="007D0AE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sectPr w:rsidR="007D0AE3" w:rsidRPr="00364148" w:rsidSect="005A5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E3"/>
    <w:rsid w:val="00091DBB"/>
    <w:rsid w:val="000D3BCF"/>
    <w:rsid w:val="00101568"/>
    <w:rsid w:val="00192D69"/>
    <w:rsid w:val="002F1F88"/>
    <w:rsid w:val="003143F4"/>
    <w:rsid w:val="00323E1B"/>
    <w:rsid w:val="00364148"/>
    <w:rsid w:val="004304DF"/>
    <w:rsid w:val="00513713"/>
    <w:rsid w:val="00514E71"/>
    <w:rsid w:val="005A5E11"/>
    <w:rsid w:val="005B6A10"/>
    <w:rsid w:val="006C23D2"/>
    <w:rsid w:val="00751FFC"/>
    <w:rsid w:val="007545DA"/>
    <w:rsid w:val="007B1C2C"/>
    <w:rsid w:val="007D0AE3"/>
    <w:rsid w:val="007F68F9"/>
    <w:rsid w:val="00803BC1"/>
    <w:rsid w:val="008666AC"/>
    <w:rsid w:val="008D0DB5"/>
    <w:rsid w:val="00922A35"/>
    <w:rsid w:val="00AA47F0"/>
    <w:rsid w:val="00AE7641"/>
    <w:rsid w:val="00AF1A50"/>
    <w:rsid w:val="00B04710"/>
    <w:rsid w:val="00B655C3"/>
    <w:rsid w:val="00B6714B"/>
    <w:rsid w:val="00BA6D26"/>
    <w:rsid w:val="00BC69A4"/>
    <w:rsid w:val="00C04647"/>
    <w:rsid w:val="00C76CCB"/>
    <w:rsid w:val="00DD7744"/>
    <w:rsid w:val="00E27CE0"/>
    <w:rsid w:val="00E9332B"/>
    <w:rsid w:val="00EB035F"/>
    <w:rsid w:val="00F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">
    <w:name w:val="Shapka"/>
    <w:basedOn w:val="a"/>
    <w:qFormat/>
    <w:rsid w:val="00E9332B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9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6F80-B4B0-419F-B913-C77A745C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biatlon</cp:lastModifiedBy>
  <cp:revision>7</cp:revision>
  <cp:lastPrinted>2017-04-27T02:53:00Z</cp:lastPrinted>
  <dcterms:created xsi:type="dcterms:W3CDTF">2017-03-28T05:53:00Z</dcterms:created>
  <dcterms:modified xsi:type="dcterms:W3CDTF">2017-05-02T05:53:00Z</dcterms:modified>
</cp:coreProperties>
</file>